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445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right="360"/>
        <w:jc w:val="left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Citizens Advice York:</w:t>
      </w:r>
      <w:r>
        <w:rPr>
          <w:rFonts w:ascii="Calibri" w:eastAsia="Calibri" w:hAnsi="Calibri" w:cs="Calibri"/>
          <w:b/>
          <w:color w:val="80808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role description: trustee </w:t>
      </w:r>
    </w:p>
    <w:p w14:paraId="00000002" w14:textId="77777777" w:rsidR="004C4457" w:rsidRDefault="00000000">
      <w:pPr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Title: Trustee </w:t>
      </w:r>
      <w:r>
        <w:rPr>
          <w:rFonts w:ascii="Calibri" w:eastAsia="Calibri" w:hAnsi="Calibri" w:cs="Calibri"/>
          <w:sz w:val="22"/>
          <w:szCs w:val="22"/>
        </w:rPr>
        <w:t>(volunteer)</w:t>
      </w:r>
    </w:p>
    <w:p w14:paraId="00000003" w14:textId="77777777" w:rsidR="004C4457" w:rsidRDefault="00000000">
      <w:pPr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Responsible to: The Chair and Trustees </w:t>
      </w:r>
    </w:p>
    <w:p w14:paraId="00000004" w14:textId="77777777" w:rsidR="004C4457" w:rsidRDefault="004C4457">
      <w:pPr>
        <w:spacing w:line="360" w:lineRule="auto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00000005" w14:textId="77777777" w:rsidR="004C4457" w:rsidRDefault="00000000">
      <w:pPr>
        <w:spacing w:line="360" w:lineRule="auto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Main purpose of the role</w:t>
      </w:r>
    </w:p>
    <w:p w14:paraId="00000006" w14:textId="77777777" w:rsidR="004C4457" w:rsidRDefault="00000000">
      <w:pP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 a member of the Trustee Board (TB) to</w:t>
      </w:r>
    </w:p>
    <w:p w14:paraId="00000007" w14:textId="77777777" w:rsidR="004C4457" w:rsidRDefault="00000000">
      <w:pPr>
        <w:tabs>
          <w:tab w:val="left" w:pos="709"/>
          <w:tab w:val="left" w:pos="851"/>
        </w:tabs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- determine the Bureau’s mission and long term aims</w:t>
      </w:r>
    </w:p>
    <w:p w14:paraId="00000008" w14:textId="77777777" w:rsidR="004C4457" w:rsidRDefault="00000000">
      <w:pPr>
        <w:tabs>
          <w:tab w:val="left" w:pos="709"/>
          <w:tab w:val="left" w:pos="851"/>
        </w:tabs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- approve the Bureau’s strategy, Business Plan, budgets and targets; monitor performance </w:t>
      </w:r>
    </w:p>
    <w:p w14:paraId="00000009" w14:textId="77777777" w:rsidR="004C4457" w:rsidRDefault="00000000">
      <w:pPr>
        <w:tabs>
          <w:tab w:val="left" w:pos="709"/>
          <w:tab w:val="left" w:pos="851"/>
        </w:tabs>
        <w:ind w:left="72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- provide support, guidance and challenge in the development and implementation of Bureau strategy</w:t>
      </w:r>
    </w:p>
    <w:p w14:paraId="0000000A" w14:textId="77777777" w:rsidR="004C4457" w:rsidRDefault="00000000">
      <w:pP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B" w14:textId="77777777" w:rsidR="004C4457" w:rsidRDefault="00000000">
      <w:pPr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Key responsibilities</w:t>
      </w:r>
    </w:p>
    <w:p w14:paraId="0000000C" w14:textId="77777777" w:rsidR="004C4457" w:rsidRDefault="004C4457">
      <w:pPr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0000000D" w14:textId="77777777" w:rsidR="004C4457" w:rsidRDefault="00000000">
      <w:pPr>
        <w:numPr>
          <w:ilvl w:val="0"/>
          <w:numId w:val="1"/>
        </w:numP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enable the Bureau to meet fully its statutory and other requirements in respect of </w:t>
      </w:r>
    </w:p>
    <w:p w14:paraId="0000000E" w14:textId="77777777" w:rsidR="004C4457" w:rsidRDefault="00000000">
      <w:pP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 xml:space="preserve">- setting budgets, approving strategies, policies and monitoring performance </w:t>
      </w:r>
    </w:p>
    <w:p w14:paraId="0000000F" w14:textId="77777777" w:rsidR="004C4457" w:rsidRDefault="00000000">
      <w:pPr>
        <w:ind w:firstLine="72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maintaining the solvency of the Bureau </w:t>
      </w:r>
    </w:p>
    <w:p w14:paraId="00000010" w14:textId="77777777" w:rsidR="004C4457" w:rsidRDefault="00000000">
      <w:pPr>
        <w:ind w:firstLine="72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reporting to statutory bodies</w:t>
      </w:r>
    </w:p>
    <w:p w14:paraId="00000011" w14:textId="77777777" w:rsidR="004C4457" w:rsidRDefault="00000000">
      <w:pPr>
        <w:ind w:firstLine="72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conducting business in accordance with its Instrument &amp; Articles and good practice</w:t>
      </w:r>
    </w:p>
    <w:p w14:paraId="00000012" w14:textId="440B16C9" w:rsidR="004C4457" w:rsidRDefault="00000000">
      <w:pPr>
        <w:ind w:firstLine="72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compliance with the </w:t>
      </w:r>
      <w:proofErr w:type="spellStart"/>
      <w:r>
        <w:rPr>
          <w:rFonts w:ascii="Calibri" w:eastAsia="Calibri" w:hAnsi="Calibri" w:cs="Calibri"/>
          <w:sz w:val="22"/>
          <w:szCs w:val="22"/>
        </w:rPr>
        <w:t>CitA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(national </w:t>
      </w:r>
      <w:r w:rsidR="009E7CD7">
        <w:rPr>
          <w:rFonts w:ascii="Calibri" w:eastAsia="Calibri" w:hAnsi="Calibri" w:cs="Calibri"/>
          <w:sz w:val="22"/>
          <w:szCs w:val="22"/>
        </w:rPr>
        <w:t>body) agreement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3" w14:textId="77777777" w:rsidR="004C4457" w:rsidRDefault="00000000">
      <w:pPr>
        <w:numPr>
          <w:ilvl w:val="0"/>
          <w:numId w:val="1"/>
        </w:numP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follow the highest standards of corporate governance in line with the Nolan Principles</w:t>
      </w:r>
    </w:p>
    <w:p w14:paraId="00000014" w14:textId="77777777" w:rsidR="004C4457" w:rsidRDefault="00000000">
      <w:pPr>
        <w:numPr>
          <w:ilvl w:val="0"/>
          <w:numId w:val="1"/>
        </w:numP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prepare for and participate actively in TB meetings, other trustee and Bureau activities  </w:t>
      </w:r>
    </w:p>
    <w:p w14:paraId="00000015" w14:textId="77777777" w:rsidR="004C4457" w:rsidRDefault="00000000">
      <w:pPr>
        <w:numPr>
          <w:ilvl w:val="0"/>
          <w:numId w:val="1"/>
        </w:numPr>
        <w:jc w:val="left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establish open, supportive, challenging and effective relationships with other trustees, the CEO and members of the senior management team</w:t>
      </w:r>
    </w:p>
    <w:p w14:paraId="00000016" w14:textId="77777777" w:rsidR="004C4457" w:rsidRDefault="00000000">
      <w:pPr>
        <w:numPr>
          <w:ilvl w:val="0"/>
          <w:numId w:val="1"/>
        </w:numPr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keep informed of and support the work of local Citizens Advice, always acting in its best interests, and maintain the confidentiality of all sensitive and confidential information received as a trustee </w:t>
      </w:r>
    </w:p>
    <w:p w14:paraId="00000017" w14:textId="77777777" w:rsidR="004C4457" w:rsidRDefault="004C4457">
      <w:pPr>
        <w:jc w:val="left"/>
        <w:rPr>
          <w:rFonts w:ascii="Calibri" w:eastAsia="Calibri" w:hAnsi="Calibri" w:cs="Calibri"/>
          <w:sz w:val="22"/>
          <w:szCs w:val="22"/>
        </w:rPr>
      </w:pPr>
    </w:p>
    <w:p w14:paraId="00000018" w14:textId="77777777" w:rsidR="004C4457" w:rsidRDefault="00000000">
      <w:pPr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Relationships</w:t>
      </w:r>
    </w:p>
    <w:p w14:paraId="00000019" w14:textId="77777777" w:rsidR="004C4457" w:rsidRDefault="004C4457">
      <w:pPr>
        <w:jc w:val="left"/>
        <w:rPr>
          <w:rFonts w:ascii="Calibri" w:eastAsia="Calibri" w:hAnsi="Calibri" w:cs="Calibri"/>
          <w:b/>
        </w:rPr>
      </w:pPr>
    </w:p>
    <w:p w14:paraId="0000001A" w14:textId="77777777" w:rsidR="004C4457" w:rsidRDefault="00000000">
      <w:pPr>
        <w:numPr>
          <w:ilvl w:val="0"/>
          <w:numId w:val="4"/>
        </w:numP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Trustees</w:t>
      </w:r>
    </w:p>
    <w:p w14:paraId="0000001B" w14:textId="77777777" w:rsidR="004C4457" w:rsidRDefault="00000000">
      <w:pPr>
        <w:numPr>
          <w:ilvl w:val="0"/>
          <w:numId w:val="4"/>
        </w:numP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CEO, bureau senior managers and other staff, volunteers  </w:t>
      </w:r>
    </w:p>
    <w:p w14:paraId="0000001C" w14:textId="77777777" w:rsidR="004C4457" w:rsidRDefault="004C4457">
      <w:pPr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0000001D" w14:textId="77777777" w:rsidR="004C4457" w:rsidRDefault="00000000">
      <w:pPr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Skills, experience and personal qualities</w:t>
      </w:r>
    </w:p>
    <w:p w14:paraId="0000001E" w14:textId="77777777" w:rsidR="004C4457" w:rsidRDefault="004C4457">
      <w:pPr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0000001F" w14:textId="4E12B59E" w:rsidR="004C4457" w:rsidRDefault="00000000">
      <w:pP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Each individual member of the TB brings personal and /or professional skills and qualities to the board. In </w:t>
      </w:r>
      <w:r w:rsidR="009E7CD7">
        <w:rPr>
          <w:rFonts w:ascii="Calibri" w:eastAsia="Calibri" w:hAnsi="Calibri" w:cs="Calibri"/>
          <w:sz w:val="22"/>
          <w:szCs w:val="22"/>
        </w:rPr>
        <w:t>addition,</w:t>
      </w:r>
      <w:r>
        <w:rPr>
          <w:rFonts w:ascii="Calibri" w:eastAsia="Calibri" w:hAnsi="Calibri" w:cs="Calibri"/>
          <w:sz w:val="22"/>
          <w:szCs w:val="22"/>
        </w:rPr>
        <w:t xml:space="preserve"> they should have </w:t>
      </w:r>
    </w:p>
    <w:p w14:paraId="00000020" w14:textId="77777777" w:rsidR="004C4457" w:rsidRDefault="004C4457">
      <w:pPr>
        <w:jc w:val="left"/>
        <w:rPr>
          <w:rFonts w:ascii="Calibri" w:eastAsia="Calibri" w:hAnsi="Calibri" w:cs="Calibri"/>
          <w:i/>
          <w:sz w:val="22"/>
          <w:szCs w:val="22"/>
        </w:rPr>
      </w:pPr>
    </w:p>
    <w:p w14:paraId="00000021" w14:textId="0901317E" w:rsidR="004C4457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commitment to the aims, principles and policies of Citizens’ Advice, including equality of </w:t>
      </w:r>
      <w:r w:rsidR="009E7CD7">
        <w:rPr>
          <w:rFonts w:ascii="Calibri" w:eastAsia="Calibri" w:hAnsi="Calibri" w:cs="Calibri"/>
          <w:color w:val="000000"/>
          <w:sz w:val="22"/>
          <w:szCs w:val="22"/>
        </w:rPr>
        <w:t>opportunities, equality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diversity, independence and Research and Campaigning </w:t>
      </w:r>
    </w:p>
    <w:p w14:paraId="00000022" w14:textId="77777777" w:rsidR="004C4457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commitment to understand how the bureau works, local needs and continuous improvement </w:t>
      </w:r>
    </w:p>
    <w:p w14:paraId="00000023" w14:textId="77777777" w:rsidR="004C4457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skills to analyse issues, think strategically and solve problems creatively</w:t>
      </w:r>
    </w:p>
    <w:p w14:paraId="00000024" w14:textId="77777777" w:rsidR="004C4457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good communication and questioning skills, ability to listen positively and appraise critically </w:t>
      </w:r>
    </w:p>
    <w:p w14:paraId="00000025" w14:textId="77777777" w:rsidR="004C4457" w:rsidRDefault="00000000">
      <w:pPr>
        <w:numPr>
          <w:ilvl w:val="0"/>
          <w:numId w:val="3"/>
        </w:numP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good team and interpersonal skills, ability to build working relationships </w:t>
      </w:r>
    </w:p>
    <w:p w14:paraId="00000026" w14:textId="77777777" w:rsidR="004C4457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ability to make reasoned decisions and to act honestly, diligently and in good faith in the best interests of the Bureau </w:t>
      </w:r>
    </w:p>
    <w:p w14:paraId="00000027" w14:textId="77777777" w:rsidR="004C4457" w:rsidRDefault="00000000">
      <w:pPr>
        <w:ind w:left="18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00000028" w14:textId="77777777" w:rsidR="004C4457" w:rsidRDefault="004C4457">
      <w:pPr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00000029" w14:textId="77777777" w:rsidR="004C4457" w:rsidRDefault="004C4457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000002A" w14:textId="77777777" w:rsidR="004C4457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Candidates should be able to demonstrate the above skills, experience and personal qualities through success in private or public sector management/leadership roles, or community, voluntary and other work or education experiences. We realise people with the abilities and qualities to be good, effective trustees come from a wide variety of backgrounds and we welcome applications from them all. </w:t>
      </w:r>
    </w:p>
    <w:p w14:paraId="0000002B" w14:textId="77777777" w:rsidR="004C4457" w:rsidRDefault="004C4457">
      <w:pPr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0000002C" w14:textId="77777777" w:rsidR="004C4457" w:rsidRDefault="00000000">
      <w:pPr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Indication of annual time commitment</w:t>
      </w:r>
    </w:p>
    <w:p w14:paraId="0000002D" w14:textId="77777777" w:rsidR="004C4457" w:rsidRDefault="004C4457">
      <w:pPr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0000002E" w14:textId="5DDA46A1" w:rsidR="004C4457" w:rsidRDefault="00000000">
      <w:pPr>
        <w:widowControl/>
        <w:numPr>
          <w:ilvl w:val="0"/>
          <w:numId w:val="2"/>
        </w:numPr>
        <w:ind w:left="567" w:hanging="425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6 TB </w:t>
      </w:r>
      <w:r w:rsidR="009E7CD7">
        <w:rPr>
          <w:rFonts w:ascii="Calibri" w:eastAsia="Calibri" w:hAnsi="Calibri" w:cs="Calibri"/>
          <w:sz w:val="22"/>
          <w:szCs w:val="22"/>
        </w:rPr>
        <w:t>meetings (</w:t>
      </w:r>
      <w:r>
        <w:rPr>
          <w:rFonts w:ascii="Calibri" w:eastAsia="Calibri" w:hAnsi="Calibri" w:cs="Calibri"/>
          <w:sz w:val="22"/>
          <w:szCs w:val="22"/>
        </w:rPr>
        <w:t>2-3 hours, plus preparation)</w:t>
      </w:r>
    </w:p>
    <w:p w14:paraId="0000002F" w14:textId="09257CFA" w:rsidR="004C4457" w:rsidRDefault="009E7CD7">
      <w:pPr>
        <w:widowControl/>
        <w:numPr>
          <w:ilvl w:val="0"/>
          <w:numId w:val="2"/>
        </w:numPr>
        <w:ind w:hanging="578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occasional half</w:t>
      </w:r>
      <w:r w:rsidR="00000000">
        <w:rPr>
          <w:rFonts w:ascii="Calibri" w:eastAsia="Calibri" w:hAnsi="Calibri" w:cs="Calibri"/>
          <w:sz w:val="22"/>
          <w:szCs w:val="22"/>
        </w:rPr>
        <w:t xml:space="preserve"> day strategic meetings</w:t>
      </w:r>
    </w:p>
    <w:p w14:paraId="00000030" w14:textId="77777777" w:rsidR="004C4457" w:rsidRDefault="00000000">
      <w:pPr>
        <w:widowControl/>
        <w:numPr>
          <w:ilvl w:val="0"/>
          <w:numId w:val="2"/>
        </w:numPr>
        <w:ind w:hanging="578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perhaps membership of a committee or an occasional task and finish group</w:t>
      </w:r>
    </w:p>
    <w:p w14:paraId="00000031" w14:textId="77777777" w:rsidR="004C4457" w:rsidRDefault="00000000">
      <w:pPr>
        <w:widowControl/>
        <w:numPr>
          <w:ilvl w:val="0"/>
          <w:numId w:val="2"/>
        </w:numPr>
        <w:ind w:hanging="578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occasional other trustee training events, meetings and </w:t>
      </w:r>
      <w:proofErr w:type="spellStart"/>
      <w:r>
        <w:rPr>
          <w:rFonts w:ascii="Calibri" w:eastAsia="Calibri" w:hAnsi="Calibri" w:cs="Calibri"/>
          <w:sz w:val="22"/>
          <w:szCs w:val="22"/>
        </w:rPr>
        <w:t>CitA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meetings </w:t>
      </w:r>
    </w:p>
    <w:p w14:paraId="00000032" w14:textId="77777777" w:rsidR="004C4457" w:rsidRDefault="00000000">
      <w:pPr>
        <w:widowControl/>
        <w:numPr>
          <w:ilvl w:val="0"/>
          <w:numId w:val="2"/>
        </w:numPr>
        <w:ind w:hanging="578"/>
        <w:jc w:val="left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individual trustee/Chair meeting (1)</w:t>
      </w:r>
    </w:p>
    <w:p w14:paraId="00000033" w14:textId="501CF589" w:rsidR="004C4457" w:rsidRDefault="00000000">
      <w:pPr>
        <w:widowControl/>
        <w:numPr>
          <w:ilvl w:val="0"/>
          <w:numId w:val="2"/>
        </w:numPr>
        <w:ind w:hanging="578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attendance at </w:t>
      </w:r>
      <w:r w:rsidR="009E7CD7">
        <w:rPr>
          <w:rFonts w:ascii="Calibri" w:eastAsia="Calibri" w:hAnsi="Calibri" w:cs="Calibri"/>
          <w:sz w:val="22"/>
          <w:szCs w:val="22"/>
        </w:rPr>
        <w:t>the AGM</w:t>
      </w:r>
      <w:r>
        <w:rPr>
          <w:rFonts w:ascii="Calibri" w:eastAsia="Calibri" w:hAnsi="Calibri" w:cs="Calibri"/>
          <w:sz w:val="22"/>
          <w:szCs w:val="22"/>
        </w:rPr>
        <w:t xml:space="preserve"> (evening, c.2 hours)</w:t>
      </w:r>
    </w:p>
    <w:p w14:paraId="00000034" w14:textId="09CCFA4A" w:rsidR="004C4457" w:rsidRDefault="00000000">
      <w:pPr>
        <w:widowControl/>
        <w:numPr>
          <w:ilvl w:val="0"/>
          <w:numId w:val="2"/>
        </w:numPr>
        <w:ind w:hanging="578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new trustee induction (perhaps 2 half days) – in the Bureau and </w:t>
      </w:r>
      <w:proofErr w:type="spellStart"/>
      <w:r>
        <w:rPr>
          <w:rFonts w:ascii="Calibri" w:eastAsia="Calibri" w:hAnsi="Calibri" w:cs="Calibri"/>
          <w:sz w:val="22"/>
          <w:szCs w:val="22"/>
        </w:rPr>
        <w:t>Ci</w:t>
      </w:r>
      <w:r w:rsidR="009E7CD7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(the national body)</w:t>
      </w:r>
    </w:p>
    <w:p w14:paraId="00000035" w14:textId="77777777" w:rsidR="004C4457" w:rsidRDefault="004C4457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6" w14:textId="77777777" w:rsidR="004C445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 xml:space="preserve">Eligibility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0000037" w14:textId="77777777" w:rsidR="004C445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</w:p>
    <w:p w14:paraId="00000038" w14:textId="299BADF9" w:rsidR="004C4457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person is ineligible to be a trustee if they are an </w:t>
      </w:r>
      <w:r>
        <w:rPr>
          <w:rFonts w:ascii="Calibri" w:eastAsia="Calibri" w:hAnsi="Calibri" w:cs="Calibri"/>
          <w:sz w:val="22"/>
          <w:szCs w:val="22"/>
        </w:rPr>
        <w:t>undischarged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bankrupt or have been sentenced to a term of imprisonment (suspended or not) for a period of not less than three months within the past 5 years, or of not less than two and half years within the </w:t>
      </w:r>
      <w:r w:rsidR="009E7CD7">
        <w:rPr>
          <w:rFonts w:ascii="Calibri" w:eastAsia="Calibri" w:hAnsi="Calibri" w:cs="Calibri"/>
          <w:color w:val="000000"/>
          <w:sz w:val="22"/>
          <w:szCs w:val="22"/>
        </w:rPr>
        <w:t>past 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0000039" w14:textId="77777777" w:rsidR="004C4457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staff or volunteers at CAY may not be appointed as members of the TB. </w:t>
      </w:r>
    </w:p>
    <w:p w14:paraId="0000003A" w14:textId="77777777" w:rsidR="004C4457" w:rsidRDefault="004C4457">
      <w:pPr>
        <w:widowControl/>
        <w:pBdr>
          <w:top w:val="nil"/>
          <w:left w:val="nil"/>
          <w:bottom w:val="nil"/>
          <w:right w:val="nil"/>
          <w:between w:val="nil"/>
        </w:pBdr>
        <w:ind w:left="180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B" w14:textId="77777777" w:rsidR="004C445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8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Other Requirements and points to note</w:t>
      </w:r>
    </w:p>
    <w:p w14:paraId="0000003C" w14:textId="77777777" w:rsidR="004C4457" w:rsidRDefault="004C4457">
      <w:pPr>
        <w:widowControl/>
        <w:pBdr>
          <w:top w:val="nil"/>
          <w:left w:val="nil"/>
          <w:bottom w:val="nil"/>
          <w:right w:val="nil"/>
          <w:between w:val="nil"/>
        </w:pBdr>
        <w:ind w:left="180"/>
        <w:jc w:val="left"/>
        <w:rPr>
          <w:rFonts w:ascii="Calibri" w:eastAsia="Calibri" w:hAnsi="Calibri" w:cs="Calibri"/>
          <w:b/>
        </w:rPr>
      </w:pPr>
    </w:p>
    <w:p w14:paraId="0000003D" w14:textId="77777777" w:rsidR="004C445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8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Trustees are required to:</w:t>
      </w:r>
    </w:p>
    <w:p w14:paraId="0000003E" w14:textId="77777777" w:rsidR="004C4457" w:rsidRDefault="004C4457">
      <w:pPr>
        <w:widowControl/>
        <w:pBdr>
          <w:top w:val="nil"/>
          <w:left w:val="nil"/>
          <w:bottom w:val="nil"/>
          <w:right w:val="nil"/>
          <w:between w:val="nil"/>
        </w:pBdr>
        <w:ind w:left="180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F" w14:textId="77777777" w:rsidR="004C4457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understand and sign 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Code of Conduct for TB members </w:t>
      </w:r>
    </w:p>
    <w:p w14:paraId="00000040" w14:textId="77777777" w:rsidR="004C4457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sign and </w:t>
      </w:r>
      <w:r>
        <w:rPr>
          <w:rFonts w:ascii="Calibri" w:eastAsia="Calibri" w:hAnsi="Calibri" w:cs="Calibri"/>
          <w:color w:val="000000"/>
          <w:sz w:val="22"/>
          <w:szCs w:val="22"/>
        </w:rPr>
        <w:t>comply with the CAY confidentiality agreement</w:t>
      </w:r>
    </w:p>
    <w:p w14:paraId="00000041" w14:textId="77777777" w:rsidR="004C4457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complete and keep up to date a declaration of interests for inclusion in the Register of Members’ Interests, which is open for public inspection on request</w:t>
      </w:r>
    </w:p>
    <w:p w14:paraId="00000042" w14:textId="191FE7B3" w:rsidR="004C4457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make 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commitment to a </w:t>
      </w:r>
      <w:r w:rsidR="009E7CD7">
        <w:rPr>
          <w:rFonts w:ascii="Calibri" w:eastAsia="Calibri" w:hAnsi="Calibri" w:cs="Calibri"/>
          <w:color w:val="000000"/>
          <w:sz w:val="22"/>
          <w:szCs w:val="22"/>
        </w:rPr>
        <w:t>3-year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term of office </w:t>
      </w:r>
    </w:p>
    <w:p w14:paraId="00000043" w14:textId="77777777" w:rsidR="004C4457" w:rsidRDefault="004C4457">
      <w:pPr>
        <w:widowControl/>
        <w:pBdr>
          <w:top w:val="nil"/>
          <w:left w:val="nil"/>
          <w:bottom w:val="nil"/>
          <w:right w:val="nil"/>
          <w:between w:val="nil"/>
        </w:pBdr>
        <w:ind w:left="540"/>
        <w:jc w:val="left"/>
        <w:rPr>
          <w:rFonts w:ascii="Calibri" w:eastAsia="Calibri" w:hAnsi="Calibri" w:cs="Calibri"/>
          <w:sz w:val="22"/>
          <w:szCs w:val="22"/>
        </w:rPr>
      </w:pPr>
    </w:p>
    <w:p w14:paraId="00000044" w14:textId="66996A45" w:rsidR="004C445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f necessary appropriate expenses (consistent with the CAY staff expense </w:t>
      </w:r>
      <w:r w:rsidR="009E7CD7">
        <w:rPr>
          <w:rFonts w:ascii="Calibri" w:eastAsia="Calibri" w:hAnsi="Calibri" w:cs="Calibri"/>
          <w:color w:val="000000"/>
          <w:sz w:val="22"/>
          <w:szCs w:val="22"/>
        </w:rPr>
        <w:t>policy)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may be </w:t>
      </w:r>
      <w:r w:rsidR="009E7CD7">
        <w:rPr>
          <w:rFonts w:ascii="Calibri" w:eastAsia="Calibri" w:hAnsi="Calibri" w:cs="Calibri"/>
          <w:color w:val="000000"/>
          <w:sz w:val="22"/>
          <w:szCs w:val="22"/>
        </w:rPr>
        <w:t>paid when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agreed in advance with the Chair</w:t>
      </w:r>
    </w:p>
    <w:p w14:paraId="00000045" w14:textId="77777777" w:rsidR="004C4457" w:rsidRDefault="004C4457">
      <w:pPr>
        <w:widowControl/>
        <w:pBdr>
          <w:top w:val="nil"/>
          <w:left w:val="nil"/>
          <w:bottom w:val="nil"/>
          <w:right w:val="nil"/>
          <w:between w:val="nil"/>
        </w:pBdr>
        <w:ind w:left="180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4C4457">
      <w:headerReference w:type="even" r:id="rId8"/>
      <w:headerReference w:type="default" r:id="rId9"/>
      <w:footerReference w:type="default" r:id="rId10"/>
      <w:pgSz w:w="11906" w:h="16838"/>
      <w:pgMar w:top="1440" w:right="1133" w:bottom="14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DD57" w14:textId="77777777" w:rsidR="00167B2B" w:rsidRDefault="00167B2B">
      <w:r>
        <w:separator/>
      </w:r>
    </w:p>
  </w:endnote>
  <w:endnote w:type="continuationSeparator" w:id="0">
    <w:p w14:paraId="13CDAE44" w14:textId="77777777" w:rsidR="00167B2B" w:rsidRDefault="0016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3D847C76" w:rsidR="004C44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Page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441C5E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of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441C5E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04E" w14:textId="77777777" w:rsidR="004C4457" w:rsidRDefault="004C44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4E5F" w14:textId="77777777" w:rsidR="00167B2B" w:rsidRDefault="00167B2B">
      <w:r>
        <w:separator/>
      </w:r>
    </w:p>
  </w:footnote>
  <w:footnote w:type="continuationSeparator" w:id="0">
    <w:p w14:paraId="6C0F6942" w14:textId="77777777" w:rsidR="00167B2B" w:rsidRDefault="00167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4C44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47" w14:textId="77777777" w:rsidR="004C4457" w:rsidRDefault="004C44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4C4457" w:rsidRDefault="004C44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Verdana" w:eastAsia="Verdana" w:hAnsi="Verdana" w:cs="Verdana"/>
        <w:color w:val="000000"/>
        <w:sz w:val="22"/>
        <w:szCs w:val="22"/>
      </w:rPr>
    </w:pPr>
  </w:p>
  <w:p w14:paraId="00000049" w14:textId="77777777" w:rsidR="004C44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right"/>
      <w:rPr>
        <w:rFonts w:ascii="Calibri" w:eastAsia="Calibri" w:hAnsi="Calibri" w:cs="Calibri"/>
        <w:color w:val="808080"/>
        <w:sz w:val="22"/>
        <w:szCs w:val="22"/>
      </w:rPr>
    </w:pPr>
    <w:r>
      <w:rPr>
        <w:rFonts w:ascii="Calibri" w:eastAsia="Calibri" w:hAnsi="Calibri" w:cs="Calibri"/>
        <w:color w:val="808080"/>
        <w:sz w:val="22"/>
        <w:szCs w:val="22"/>
      </w:rPr>
      <w:t>January 2024</w:t>
    </w:r>
  </w:p>
  <w:p w14:paraId="0000004A" w14:textId="77777777" w:rsidR="004C44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57"/>
      <w:jc w:val="center"/>
      <w:rPr>
        <w:rFonts w:ascii="Calibri" w:eastAsia="Calibri" w:hAnsi="Calibri" w:cs="Calibri"/>
        <w:b/>
        <w:color w:val="808080"/>
      </w:rPr>
    </w:pPr>
    <w:r>
      <w:rPr>
        <w:rFonts w:ascii="Calibri" w:eastAsia="Calibri" w:hAnsi="Calibri" w:cs="Calibri"/>
        <w:b/>
        <w:color w:val="808080"/>
      </w:rPr>
      <w:t xml:space="preserve">York and District Citizens Advice Bureau </w:t>
    </w:r>
  </w:p>
  <w:p w14:paraId="0000004B" w14:textId="77777777" w:rsidR="004C44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57"/>
      <w:jc w:val="center"/>
      <w:rPr>
        <w:rFonts w:ascii="Calibri" w:eastAsia="Calibri" w:hAnsi="Calibri" w:cs="Calibri"/>
        <w:b/>
        <w:color w:val="808080"/>
      </w:rPr>
    </w:pPr>
    <w:r>
      <w:rPr>
        <w:rFonts w:ascii="Calibri" w:eastAsia="Calibri" w:hAnsi="Calibri" w:cs="Calibri"/>
        <w:b/>
        <w:color w:val="808080"/>
      </w:rPr>
      <w:t>Citizens Advice York role description: trustee</w:t>
    </w:r>
  </w:p>
  <w:p w14:paraId="0000004C" w14:textId="77777777" w:rsidR="004C4457" w:rsidRDefault="004C44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6F6"/>
    <w:multiLevelType w:val="multilevel"/>
    <w:tmpl w:val="5F7CA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D00BC0"/>
    <w:multiLevelType w:val="multilevel"/>
    <w:tmpl w:val="F45C029E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smallCap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4843DC"/>
    <w:multiLevelType w:val="multilevel"/>
    <w:tmpl w:val="39FABE8C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9E4D36"/>
    <w:multiLevelType w:val="multilevel"/>
    <w:tmpl w:val="CB5C0468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5063973">
    <w:abstractNumId w:val="1"/>
  </w:num>
  <w:num w:numId="2" w16cid:durableId="559245858">
    <w:abstractNumId w:val="0"/>
  </w:num>
  <w:num w:numId="3" w16cid:durableId="622611953">
    <w:abstractNumId w:val="2"/>
  </w:num>
  <w:num w:numId="4" w16cid:durableId="143545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57"/>
    <w:rsid w:val="00167B2B"/>
    <w:rsid w:val="00441C5E"/>
    <w:rsid w:val="004C4457"/>
    <w:rsid w:val="00507A30"/>
    <w:rsid w:val="009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9CC"/>
  <w15:docId w15:val="{8CF16CF8-C296-43FF-83C7-098C45DA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JwJEsEJxNJPhdlyNgadn/pwiOg==">CgMxLjAyCGguZ2pkZ3hzOAByITFwV3V2cE9JaHJ3VnVsSGExdXVIdktMNFZsWVM3RG9UTg==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Mendus</cp:lastModifiedBy>
  <cp:revision>3</cp:revision>
  <dcterms:created xsi:type="dcterms:W3CDTF">2024-01-15T23:01:00Z</dcterms:created>
  <dcterms:modified xsi:type="dcterms:W3CDTF">2024-02-11T16:06:00Z</dcterms:modified>
</cp:coreProperties>
</file>